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6B" w:rsidRDefault="00684EFE">
      <w:pPr>
        <w:pStyle w:val="1"/>
        <w:spacing w:before="79" w:line="229" w:lineRule="exact"/>
        <w:ind w:left="964" w:right="542"/>
        <w:jc w:val="center"/>
      </w:pPr>
      <w:r>
        <w:rPr>
          <w:spacing w:val="-2"/>
        </w:rPr>
        <w:t>Уведомление</w:t>
      </w:r>
    </w:p>
    <w:p w:rsidR="00EE6D6B" w:rsidRDefault="00684EFE">
      <w:pPr>
        <w:pStyle w:val="a3"/>
        <w:spacing w:line="229" w:lineRule="exact"/>
        <w:ind w:left="961" w:right="542" w:firstLine="0"/>
        <w:jc w:val="center"/>
      </w:pP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внеочередного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  <w:r>
        <w:rPr>
          <w:spacing w:val="-9"/>
        </w:rPr>
        <w:t xml:space="preserve"> </w:t>
      </w:r>
      <w:r>
        <w:t>собственников</w:t>
      </w:r>
      <w:r>
        <w:rPr>
          <w:spacing w:val="-10"/>
        </w:rPr>
        <w:t xml:space="preserve"> </w:t>
      </w:r>
      <w:r>
        <w:rPr>
          <w:spacing w:val="-2"/>
        </w:rPr>
        <w:t>помещений</w:t>
      </w:r>
    </w:p>
    <w:p w:rsidR="00EE6D6B" w:rsidRDefault="00684EFE">
      <w:pPr>
        <w:pStyle w:val="a3"/>
        <w:spacing w:before="1"/>
        <w:ind w:left="422" w:right="964" w:firstLine="0"/>
        <w:jc w:val="center"/>
      </w:pPr>
      <w:r>
        <w:t>в</w:t>
      </w:r>
      <w:r>
        <w:rPr>
          <w:spacing w:val="-7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Московская</w:t>
      </w:r>
      <w:r>
        <w:rPr>
          <w:spacing w:val="-6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 w:rsidR="00DF6BBE" w:rsidRPr="00DF6BBE">
        <w:t>г. Ногинск, ул. Юбилейная, д. 2</w:t>
      </w:r>
    </w:p>
    <w:p w:rsidR="00EE6D6B" w:rsidRDefault="00684EFE">
      <w:pPr>
        <w:pStyle w:val="1"/>
        <w:spacing w:before="164" w:line="229" w:lineRule="exact"/>
        <w:ind w:left="3882"/>
      </w:pPr>
      <w:r>
        <w:t>Уважаемый</w:t>
      </w:r>
      <w:r>
        <w:rPr>
          <w:spacing w:val="-11"/>
        </w:rPr>
        <w:t xml:space="preserve"> </w:t>
      </w:r>
      <w:r>
        <w:t>собственник</w:t>
      </w:r>
      <w:r>
        <w:rPr>
          <w:spacing w:val="-11"/>
        </w:rPr>
        <w:t xml:space="preserve"> </w:t>
      </w:r>
      <w:r>
        <w:rPr>
          <w:spacing w:val="-2"/>
        </w:rPr>
        <w:t>помещения!</w:t>
      </w:r>
    </w:p>
    <w:p w:rsidR="00EE6D6B" w:rsidRDefault="00684EFE">
      <w:pPr>
        <w:pStyle w:val="a3"/>
        <w:ind w:left="141" w:right="12" w:firstLine="0"/>
      </w:pPr>
      <w:r>
        <w:t>Приглашаем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собрании</w:t>
      </w:r>
      <w:r>
        <w:rPr>
          <w:spacing w:val="-6"/>
        </w:rPr>
        <w:t xml:space="preserve"> </w:t>
      </w:r>
      <w:r>
        <w:t>собственников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доме,</w:t>
      </w:r>
      <w:r>
        <w:rPr>
          <w:spacing w:val="-4"/>
        </w:rPr>
        <w:t xml:space="preserve"> </w:t>
      </w:r>
      <w:r>
        <w:t>расположенном по адресу</w:t>
      </w:r>
      <w:proofErr w:type="gramStart"/>
      <w:r>
        <w:t>:</w:t>
      </w:r>
      <w:proofErr w:type="gramEnd"/>
      <w:r>
        <w:t xml:space="preserve"> Московская область, </w:t>
      </w:r>
      <w:r w:rsidR="00DF6BBE" w:rsidRPr="00DF6BBE">
        <w:t xml:space="preserve">г. Ногинск, ул. Юбилейная, д. 2, </w:t>
      </w:r>
      <w:r>
        <w:t>(далее – Дом).</w:t>
      </w:r>
    </w:p>
    <w:p w:rsidR="00EE6D6B" w:rsidRDefault="00684EFE">
      <w:pPr>
        <w:pStyle w:val="1"/>
      </w:pPr>
      <w:r>
        <w:t>Инициаторы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собственников</w:t>
      </w:r>
      <w:r>
        <w:rPr>
          <w:spacing w:val="-7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Доме</w:t>
      </w:r>
      <w:r>
        <w:rPr>
          <w:spacing w:val="-10"/>
        </w:rPr>
        <w:t xml:space="preserve"> </w:t>
      </w:r>
      <w:r>
        <w:t>(далее –</w:t>
      </w:r>
      <w:r>
        <w:rPr>
          <w:spacing w:val="-7"/>
        </w:rPr>
        <w:t xml:space="preserve"> </w:t>
      </w:r>
      <w:r>
        <w:rPr>
          <w:spacing w:val="-2"/>
        </w:rPr>
        <w:t>собрание):</w:t>
      </w:r>
    </w:p>
    <w:p w:rsidR="00EE6D6B" w:rsidRDefault="00684EFE">
      <w:pPr>
        <w:pStyle w:val="a3"/>
        <w:ind w:left="141" w:firstLine="0"/>
      </w:pPr>
      <w:r>
        <w:t>Управляющая</w:t>
      </w:r>
      <w:r>
        <w:rPr>
          <w:spacing w:val="-6"/>
        </w:rPr>
        <w:t xml:space="preserve"> </w:t>
      </w:r>
      <w:r>
        <w:t>компания</w:t>
      </w:r>
      <w:r>
        <w:rPr>
          <w:spacing w:val="-8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«Ю</w:t>
      </w:r>
      <w:r>
        <w:rPr>
          <w:spacing w:val="-4"/>
        </w:rPr>
        <w:t xml:space="preserve"> </w:t>
      </w:r>
      <w:r>
        <w:t>Сервис»</w:t>
      </w:r>
      <w:r>
        <w:rPr>
          <w:spacing w:val="-11"/>
        </w:rPr>
        <w:t xml:space="preserve"> </w:t>
      </w:r>
      <w:r>
        <w:t>(ОГРН</w:t>
      </w:r>
      <w:r>
        <w:rPr>
          <w:spacing w:val="-7"/>
        </w:rPr>
        <w:t xml:space="preserve"> </w:t>
      </w:r>
      <w:r>
        <w:t>1085040002376,</w:t>
      </w:r>
      <w:r>
        <w:rPr>
          <w:spacing w:val="-8"/>
        </w:rPr>
        <w:t xml:space="preserve"> </w:t>
      </w:r>
      <w:r>
        <w:t>ИНН</w:t>
      </w:r>
      <w:r>
        <w:rPr>
          <w:spacing w:val="-7"/>
        </w:rPr>
        <w:t xml:space="preserve"> </w:t>
      </w:r>
      <w:r>
        <w:rPr>
          <w:spacing w:val="-2"/>
        </w:rPr>
        <w:t>5040083468)</w:t>
      </w:r>
    </w:p>
    <w:p w:rsidR="00EE6D6B" w:rsidRDefault="00684EFE">
      <w:pPr>
        <w:spacing w:before="1" w:line="229" w:lineRule="exact"/>
        <w:ind w:left="141"/>
        <w:rPr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собрания: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заочное</w:t>
      </w:r>
      <w:r>
        <w:rPr>
          <w:spacing w:val="-9"/>
          <w:sz w:val="20"/>
        </w:rPr>
        <w:t xml:space="preserve"> </w:t>
      </w:r>
      <w:r>
        <w:rPr>
          <w:sz w:val="20"/>
        </w:rPr>
        <w:t>голосование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9"/>
          <w:sz w:val="20"/>
        </w:rPr>
        <w:t xml:space="preserve"> </w:t>
      </w:r>
      <w:r>
        <w:rPr>
          <w:sz w:val="20"/>
        </w:rPr>
        <w:t>ГИС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ЖКХ</w:t>
      </w:r>
    </w:p>
    <w:p w:rsidR="00EE6D6B" w:rsidRDefault="00684EFE">
      <w:pPr>
        <w:ind w:left="141" w:right="141"/>
        <w:jc w:val="both"/>
        <w:rPr>
          <w:sz w:val="20"/>
        </w:rPr>
      </w:pPr>
      <w:r>
        <w:rPr>
          <w:b/>
          <w:sz w:val="20"/>
        </w:rPr>
        <w:t>Порядок приема администратором общего собрания оформленных в письменной форме решений собственников помещений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многоквартирном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доме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вопросам,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поставленным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голосование: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офисе</w:t>
      </w:r>
      <w:r>
        <w:rPr>
          <w:spacing w:val="-10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организации ООО "Ю Сервис": Московская область, </w:t>
      </w:r>
      <w:r w:rsidR="00DF6BBE" w:rsidRPr="00DF6BBE">
        <w:rPr>
          <w:sz w:val="20"/>
        </w:rPr>
        <w:t>г. Ногинск, ул. Юбилейная, д. 2, пом. 2</w:t>
      </w:r>
    </w:p>
    <w:p w:rsidR="00EE6D6B" w:rsidRDefault="00684EFE">
      <w:pPr>
        <w:ind w:left="141" w:right="142"/>
        <w:jc w:val="both"/>
        <w:rPr>
          <w:sz w:val="20"/>
        </w:rPr>
      </w:pPr>
      <w:r>
        <w:rPr>
          <w:b/>
          <w:sz w:val="20"/>
        </w:rPr>
        <w:t xml:space="preserve">Порядок ознакомления с информацией и (или) материалами, которые будут представлены на данном собрании: 1. </w:t>
      </w:r>
      <w:r>
        <w:rPr>
          <w:sz w:val="20"/>
        </w:rPr>
        <w:t>ООО «Ю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Сервис»</w:t>
      </w:r>
      <w:r>
        <w:rPr>
          <w:spacing w:val="-7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</w:t>
      </w:r>
      <w:r w:rsidR="00DF6BBE" w:rsidRPr="00DF6BBE">
        <w:t xml:space="preserve"> </w:t>
      </w:r>
      <w:r w:rsidR="00DF6BBE" w:rsidRPr="00DF6BBE">
        <w:rPr>
          <w:sz w:val="20"/>
        </w:rPr>
        <w:t>г. Ногинск, ул. Юбилейная, д. 2, пом. 2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ГИС ЖКХ (https://dom.gosuslugi.ru/); </w:t>
      </w:r>
      <w:r>
        <w:rPr>
          <w:b/>
          <w:sz w:val="20"/>
        </w:rPr>
        <w:t xml:space="preserve">3. </w:t>
      </w:r>
      <w:r>
        <w:rPr>
          <w:sz w:val="20"/>
        </w:rPr>
        <w:t xml:space="preserve">В разделе «Голосование по дому» во вкладке «Сообщение о проведении общего собрания»; </w:t>
      </w:r>
      <w:r>
        <w:rPr>
          <w:b/>
          <w:sz w:val="20"/>
        </w:rPr>
        <w:t xml:space="preserve">4. </w:t>
      </w:r>
      <w:r>
        <w:rPr>
          <w:sz w:val="20"/>
        </w:rPr>
        <w:t xml:space="preserve">В мобильном приложении </w:t>
      </w:r>
      <w:proofErr w:type="spellStart"/>
      <w:r>
        <w:rPr>
          <w:sz w:val="20"/>
        </w:rPr>
        <w:t>Госуслуги.Дом</w:t>
      </w:r>
      <w:proofErr w:type="spellEnd"/>
      <w:r>
        <w:rPr>
          <w:sz w:val="20"/>
        </w:rPr>
        <w:t>.</w:t>
      </w:r>
    </w:p>
    <w:p w:rsidR="00EE6D6B" w:rsidRDefault="00684EFE">
      <w:pPr>
        <w:spacing w:line="229" w:lineRule="exact"/>
        <w:ind w:left="141"/>
        <w:jc w:val="both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собрания: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час</w:t>
      </w:r>
      <w:r>
        <w:rPr>
          <w:spacing w:val="-6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мин.</w:t>
      </w:r>
      <w:r>
        <w:rPr>
          <w:spacing w:val="-2"/>
          <w:sz w:val="20"/>
        </w:rPr>
        <w:t xml:space="preserve"> </w:t>
      </w:r>
      <w:r w:rsidR="00DF6BBE">
        <w:rPr>
          <w:sz w:val="20"/>
        </w:rPr>
        <w:t>12</w:t>
      </w:r>
      <w:r>
        <w:rPr>
          <w:sz w:val="20"/>
        </w:rPr>
        <w:t>.0</w:t>
      </w:r>
      <w:r w:rsidR="00DF6BBE">
        <w:rPr>
          <w:sz w:val="20"/>
        </w:rPr>
        <w:t>5</w:t>
      </w:r>
      <w:r>
        <w:rPr>
          <w:sz w:val="20"/>
        </w:rPr>
        <w:t>.2025г.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5"/>
          <w:sz w:val="20"/>
        </w:rPr>
        <w:t xml:space="preserve"> </w:t>
      </w:r>
      <w:r>
        <w:rPr>
          <w:sz w:val="20"/>
        </w:rPr>
        <w:t>час.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мин.</w:t>
      </w:r>
      <w:r>
        <w:rPr>
          <w:spacing w:val="-2"/>
          <w:sz w:val="20"/>
        </w:rPr>
        <w:t xml:space="preserve"> </w:t>
      </w:r>
      <w:r w:rsidR="00DF6BBE">
        <w:rPr>
          <w:spacing w:val="-2"/>
          <w:sz w:val="20"/>
        </w:rPr>
        <w:t>25</w:t>
      </w:r>
      <w:r>
        <w:rPr>
          <w:spacing w:val="-2"/>
          <w:sz w:val="20"/>
        </w:rPr>
        <w:t>.0</w:t>
      </w:r>
      <w:r w:rsidR="00DF6BBE">
        <w:rPr>
          <w:spacing w:val="-2"/>
          <w:sz w:val="20"/>
        </w:rPr>
        <w:t>6</w:t>
      </w:r>
      <w:r>
        <w:rPr>
          <w:spacing w:val="-2"/>
          <w:sz w:val="20"/>
        </w:rPr>
        <w:t>.2025г.</w:t>
      </w:r>
    </w:p>
    <w:p w:rsidR="00EE6D6B" w:rsidRDefault="00684EFE">
      <w:pPr>
        <w:pStyle w:val="1"/>
        <w:jc w:val="both"/>
      </w:pPr>
      <w:r>
        <w:t>Повестка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rPr>
          <w:spacing w:val="-2"/>
        </w:rPr>
        <w:t>собрания:</w:t>
      </w:r>
    </w:p>
    <w:p w:rsidR="00EE6D6B" w:rsidRDefault="00684EFE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before="1" w:line="259" w:lineRule="auto"/>
        <w:ind w:right="144"/>
        <w:jc w:val="both"/>
        <w:rPr>
          <w:sz w:val="20"/>
        </w:rPr>
      </w:pPr>
      <w:r>
        <w:rPr>
          <w:sz w:val="20"/>
        </w:rPr>
        <w:t xml:space="preserve"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</w:t>
      </w:r>
      <w:r>
        <w:rPr>
          <w:spacing w:val="-2"/>
          <w:sz w:val="20"/>
        </w:rPr>
        <w:t>собственников;</w:t>
      </w:r>
    </w:p>
    <w:p w:rsidR="00EE6D6B" w:rsidRDefault="00684EFE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56" w:lineRule="auto"/>
        <w:ind w:right="149"/>
        <w:jc w:val="both"/>
        <w:rPr>
          <w:sz w:val="20"/>
        </w:rPr>
      </w:pPr>
      <w:r>
        <w:rPr>
          <w:sz w:val="20"/>
        </w:rPr>
        <w:t>О порядке приема администратором общего собрания сообщений о проведении общих собраний собственников помещений в многоквартирном доме;</w:t>
      </w:r>
    </w:p>
    <w:p w:rsidR="00EE6D6B" w:rsidRDefault="00684EFE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before="5" w:line="256" w:lineRule="auto"/>
        <w:ind w:right="149"/>
        <w:jc w:val="both"/>
        <w:rPr>
          <w:sz w:val="20"/>
        </w:rPr>
      </w:pPr>
      <w:r>
        <w:rPr>
          <w:sz w:val="20"/>
        </w:rPr>
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голосование;</w:t>
      </w:r>
    </w:p>
    <w:p w:rsidR="00EE6D6B" w:rsidRDefault="00684EFE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before="2" w:line="261" w:lineRule="auto"/>
        <w:ind w:right="141"/>
        <w:jc w:val="both"/>
        <w:rPr>
          <w:sz w:val="20"/>
        </w:rPr>
      </w:pPr>
      <w:r>
        <w:rPr>
          <w:sz w:val="20"/>
        </w:rPr>
        <w:t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МО;</w:t>
      </w:r>
    </w:p>
    <w:p w:rsidR="00DF6BBE" w:rsidRDefault="00684EFE" w:rsidP="00DF6BBE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61" w:lineRule="auto"/>
        <w:ind w:right="147"/>
        <w:jc w:val="both"/>
        <w:rPr>
          <w:sz w:val="20"/>
        </w:rPr>
      </w:pPr>
      <w:r>
        <w:rPr>
          <w:sz w:val="20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ЖКХ;</w:t>
      </w:r>
    </w:p>
    <w:p w:rsidR="00DF6BBE" w:rsidRDefault="00A15509" w:rsidP="00DF6BBE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61" w:lineRule="auto"/>
        <w:ind w:right="147"/>
        <w:jc w:val="both"/>
        <w:rPr>
          <w:sz w:val="20"/>
        </w:rPr>
      </w:pPr>
      <w:r w:rsidRPr="00A15509">
        <w:rPr>
          <w:sz w:val="20"/>
        </w:rPr>
        <w:t>Об установке малых архитектурных форм (элементов детской площадки)</w:t>
      </w:r>
      <w:r>
        <w:rPr>
          <w:sz w:val="20"/>
        </w:rPr>
        <w:t>.</w:t>
      </w:r>
    </w:p>
    <w:p w:rsidR="00A15509" w:rsidRPr="00DF6BBE" w:rsidRDefault="00A15509" w:rsidP="00DF6BBE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61" w:lineRule="auto"/>
        <w:ind w:right="147"/>
        <w:jc w:val="both"/>
        <w:rPr>
          <w:sz w:val="20"/>
        </w:rPr>
      </w:pPr>
      <w:r w:rsidRPr="00A15509">
        <w:rPr>
          <w:sz w:val="20"/>
        </w:rPr>
        <w:t>О передаче части придомовой территории с расположенными на ней элементами благоустройства в муниципальную собственность</w:t>
      </w:r>
      <w:r>
        <w:rPr>
          <w:sz w:val="20"/>
        </w:rPr>
        <w:t>.</w:t>
      </w:r>
      <w:bookmarkStart w:id="0" w:name="_GoBack"/>
      <w:bookmarkEnd w:id="0"/>
    </w:p>
    <w:p w:rsidR="00EE6D6B" w:rsidRDefault="00684EFE">
      <w:pPr>
        <w:pStyle w:val="a3"/>
        <w:spacing w:before="164"/>
        <w:ind w:left="141" w:right="139" w:firstLine="50"/>
        <w:jc w:val="both"/>
      </w:pPr>
      <w:r>
        <w:t>Количество</w:t>
      </w:r>
      <w:r>
        <w:rPr>
          <w:spacing w:val="-6"/>
        </w:rPr>
        <w:t xml:space="preserve"> </w:t>
      </w:r>
      <w:r>
        <w:t>голосов,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собственник</w:t>
      </w:r>
      <w:r>
        <w:rPr>
          <w:spacing w:val="-2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на собрании,</w:t>
      </w:r>
      <w:r>
        <w:rPr>
          <w:spacing w:val="-1"/>
        </w:rPr>
        <w:t xml:space="preserve"> </w:t>
      </w:r>
      <w:r>
        <w:t>пропорционально</w:t>
      </w:r>
      <w:r>
        <w:rPr>
          <w:spacing w:val="-6"/>
        </w:rPr>
        <w:t xml:space="preserve"> </w:t>
      </w:r>
      <w:r>
        <w:t>его</w:t>
      </w:r>
      <w:r w:rsidR="00DF6BBE">
        <w:t xml:space="preserve"> </w:t>
      </w:r>
      <w:r>
        <w:t>доле</w:t>
      </w:r>
      <w:r>
        <w:rPr>
          <w:spacing w:val="-10"/>
        </w:rPr>
        <w:t xml:space="preserve"> </w:t>
      </w:r>
      <w:r>
        <w:t>в праве общей собственности на общее имущество в Доме.</w:t>
      </w:r>
    </w:p>
    <w:p w:rsidR="00EE6D6B" w:rsidRDefault="00EE6D6B">
      <w:pPr>
        <w:pStyle w:val="a3"/>
        <w:spacing w:before="10"/>
        <w:ind w:left="0" w:firstLine="0"/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440"/>
        <w:gridCol w:w="4335"/>
      </w:tblGrid>
      <w:tr w:rsidR="00EE6D6B">
        <w:trPr>
          <w:trHeight w:val="2796"/>
        </w:trPr>
        <w:tc>
          <w:tcPr>
            <w:tcW w:w="5440" w:type="dxa"/>
          </w:tcPr>
          <w:p w:rsidR="00EE6D6B" w:rsidRDefault="00684EFE">
            <w:pPr>
              <w:pStyle w:val="TableParagraph"/>
              <w:ind w:left="1545" w:right="402" w:hanging="1496"/>
              <w:rPr>
                <w:b/>
                <w:sz w:val="24"/>
              </w:rPr>
            </w:pPr>
            <w:r>
              <w:rPr>
                <w:b/>
                <w:sz w:val="24"/>
              </w:rPr>
              <w:t>Личный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«Голосование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дому»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QR– код на ГИС ЖКХ:</w:t>
            </w:r>
          </w:p>
          <w:p w:rsidR="00EE6D6B" w:rsidRDefault="00684EFE">
            <w:pPr>
              <w:pStyle w:val="TableParagraph"/>
              <w:ind w:left="17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10144" cy="1371600"/>
                  <wp:effectExtent l="0" t="0" r="0" b="0"/>
                  <wp:docPr id="1" name="Image 1" descr="C:\Users\BondarevaPV\Downloads\photo_2025-01-22_13-38-2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BondarevaPV\Downloads\photo_2025-01-22_13-38-2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4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:rsidR="00EE6D6B" w:rsidRDefault="00684EFE">
            <w:pPr>
              <w:pStyle w:val="TableParagraph"/>
              <w:ind w:right="46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Мобильное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QR-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скачивание МП </w:t>
            </w:r>
            <w:proofErr w:type="spellStart"/>
            <w:r>
              <w:rPr>
                <w:b/>
                <w:sz w:val="24"/>
              </w:rPr>
              <w:t>Госуслуги.Дом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EE6D6B" w:rsidRDefault="00684EFE">
            <w:pPr>
              <w:pStyle w:val="TableParagraph"/>
              <w:ind w:left="12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09567" cy="139827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67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EFE" w:rsidRDefault="00684EFE"/>
    <w:sectPr w:rsidR="00684EFE">
      <w:type w:val="continuous"/>
      <w:pgSz w:w="11910" w:h="16840"/>
      <w:pgMar w:top="4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4114"/>
    <w:multiLevelType w:val="hybridMultilevel"/>
    <w:tmpl w:val="E0388654"/>
    <w:lvl w:ilvl="0" w:tplc="BB74D0C4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58DF04">
      <w:numFmt w:val="bullet"/>
      <w:lvlText w:val="•"/>
      <w:lvlJc w:val="left"/>
      <w:pPr>
        <w:ind w:left="1851" w:hanging="361"/>
      </w:pPr>
      <w:rPr>
        <w:rFonts w:hint="default"/>
        <w:lang w:val="ru-RU" w:eastAsia="en-US" w:bidi="ar-SA"/>
      </w:rPr>
    </w:lvl>
    <w:lvl w:ilvl="2" w:tplc="4C06F804">
      <w:numFmt w:val="bullet"/>
      <w:lvlText w:val="•"/>
      <w:lvlJc w:val="left"/>
      <w:pPr>
        <w:ind w:left="2842" w:hanging="361"/>
      </w:pPr>
      <w:rPr>
        <w:rFonts w:hint="default"/>
        <w:lang w:val="ru-RU" w:eastAsia="en-US" w:bidi="ar-SA"/>
      </w:rPr>
    </w:lvl>
    <w:lvl w:ilvl="3" w:tplc="40186AFA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656073F2">
      <w:numFmt w:val="bullet"/>
      <w:lvlText w:val="•"/>
      <w:lvlJc w:val="left"/>
      <w:pPr>
        <w:ind w:left="4825" w:hanging="361"/>
      </w:pPr>
      <w:rPr>
        <w:rFonts w:hint="default"/>
        <w:lang w:val="ru-RU" w:eastAsia="en-US" w:bidi="ar-SA"/>
      </w:rPr>
    </w:lvl>
    <w:lvl w:ilvl="5" w:tplc="95E2A120">
      <w:numFmt w:val="bullet"/>
      <w:lvlText w:val="•"/>
      <w:lvlJc w:val="left"/>
      <w:pPr>
        <w:ind w:left="5817" w:hanging="361"/>
      </w:pPr>
      <w:rPr>
        <w:rFonts w:hint="default"/>
        <w:lang w:val="ru-RU" w:eastAsia="en-US" w:bidi="ar-SA"/>
      </w:rPr>
    </w:lvl>
    <w:lvl w:ilvl="6" w:tplc="D108BE7E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 w:tplc="6CA435FA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8" w:tplc="343C5F18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6B"/>
    <w:rsid w:val="00684EFE"/>
    <w:rsid w:val="00A15509"/>
    <w:rsid w:val="00DF6BBE"/>
    <w:rsid w:val="00E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1D4A"/>
  <w15:docId w15:val="{17DE5C67-28AE-47F7-86C0-C4F20D74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62" w:hanging="361"/>
    </w:pPr>
  </w:style>
  <w:style w:type="paragraph" w:customStyle="1" w:styleId="TableParagraph">
    <w:name w:val="Table Paragraph"/>
    <w:basedOn w:val="a"/>
    <w:uiPriority w:val="1"/>
    <w:qFormat/>
    <w:pPr>
      <w:ind w:left="5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Artem.Kryuchkov@yit.ru</dc:creator>
  <cp:lastModifiedBy>Препелица Алина Анатольевна</cp:lastModifiedBy>
  <cp:revision>3</cp:revision>
  <dcterms:created xsi:type="dcterms:W3CDTF">2025-04-23T13:57:00Z</dcterms:created>
  <dcterms:modified xsi:type="dcterms:W3CDTF">2025-04-28T14:34:00Z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